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A176" w14:textId="77777777" w:rsidR="00773D30" w:rsidRDefault="00773D30" w:rsidP="00773D30">
      <w:pPr>
        <w:spacing w:after="0"/>
        <w:jc w:val="center"/>
        <w:rPr>
          <w:rFonts w:ascii="Aptos Display" w:hAnsi="Aptos Display"/>
          <w:b/>
          <w:bCs/>
          <w:sz w:val="36"/>
          <w:szCs w:val="36"/>
        </w:rPr>
      </w:pPr>
    </w:p>
    <w:p w14:paraId="5E1F4956" w14:textId="77777777" w:rsidR="00773D30" w:rsidRDefault="00773D30" w:rsidP="00773D30">
      <w:pPr>
        <w:spacing w:after="0"/>
        <w:jc w:val="center"/>
        <w:rPr>
          <w:rFonts w:ascii="Aptos Display" w:hAnsi="Aptos Display"/>
          <w:b/>
          <w:bCs/>
          <w:sz w:val="36"/>
          <w:szCs w:val="36"/>
        </w:rPr>
      </w:pPr>
    </w:p>
    <w:p w14:paraId="3FE3A3A6" w14:textId="77777777" w:rsidR="00773D30" w:rsidRDefault="00773D30" w:rsidP="00773D30">
      <w:pPr>
        <w:spacing w:after="0"/>
        <w:jc w:val="center"/>
        <w:rPr>
          <w:rFonts w:ascii="Aptos Display" w:hAnsi="Aptos Display"/>
          <w:b/>
          <w:bCs/>
          <w:sz w:val="36"/>
          <w:szCs w:val="36"/>
        </w:rPr>
      </w:pPr>
    </w:p>
    <w:p w14:paraId="67DC6575" w14:textId="77777777" w:rsidR="00773D30" w:rsidRDefault="00773D30" w:rsidP="00773D30">
      <w:pPr>
        <w:spacing w:after="0"/>
        <w:jc w:val="center"/>
        <w:rPr>
          <w:rFonts w:ascii="Aptos Display" w:hAnsi="Aptos Display"/>
          <w:b/>
          <w:bCs/>
          <w:sz w:val="36"/>
          <w:szCs w:val="36"/>
        </w:rPr>
      </w:pPr>
    </w:p>
    <w:p w14:paraId="25CD1A9A" w14:textId="1B09F3D8" w:rsidR="00F96171" w:rsidRPr="00773D30" w:rsidRDefault="00F96171" w:rsidP="00773D30">
      <w:pPr>
        <w:spacing w:after="0"/>
        <w:jc w:val="center"/>
        <w:rPr>
          <w:rFonts w:ascii="Aptos Display" w:hAnsi="Aptos Display"/>
          <w:b/>
          <w:bCs/>
          <w:sz w:val="36"/>
          <w:szCs w:val="36"/>
        </w:rPr>
      </w:pPr>
      <w:r w:rsidRPr="00773D30">
        <w:rPr>
          <w:rFonts w:ascii="Aptos Display" w:hAnsi="Aptos Display"/>
          <w:b/>
          <w:bCs/>
          <w:sz w:val="36"/>
          <w:szCs w:val="36"/>
        </w:rPr>
        <w:t>NOTICE OF ELECTION</w:t>
      </w:r>
    </w:p>
    <w:p w14:paraId="3B690A11" w14:textId="576673EE" w:rsidR="00F96171" w:rsidRPr="00773D30" w:rsidRDefault="00F96171" w:rsidP="00F96171">
      <w:pPr>
        <w:spacing w:after="0"/>
        <w:jc w:val="center"/>
        <w:rPr>
          <w:rFonts w:ascii="Aptos Display" w:hAnsi="Aptos Display"/>
          <w:b/>
          <w:bCs/>
          <w:sz w:val="36"/>
          <w:szCs w:val="36"/>
        </w:rPr>
      </w:pPr>
      <w:r w:rsidRPr="00773D30">
        <w:rPr>
          <w:rFonts w:ascii="Aptos Display" w:hAnsi="Aptos Display"/>
          <w:b/>
          <w:bCs/>
          <w:sz w:val="36"/>
          <w:szCs w:val="36"/>
        </w:rPr>
        <w:t>CITY OF SAND CITY</w:t>
      </w:r>
    </w:p>
    <w:p w14:paraId="72F98F62" w14:textId="77777777" w:rsidR="00773D30" w:rsidRDefault="00773D30" w:rsidP="00773D30">
      <w:pPr>
        <w:spacing w:after="0"/>
        <w:jc w:val="center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1 Pendergrass Way</w:t>
      </w:r>
    </w:p>
    <w:p w14:paraId="6AFEA1E7" w14:textId="77777777" w:rsidR="00773D30" w:rsidRDefault="00773D30" w:rsidP="00773D30">
      <w:pPr>
        <w:spacing w:after="0"/>
        <w:jc w:val="center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Sand City, California</w:t>
      </w:r>
    </w:p>
    <w:p w14:paraId="45960C22" w14:textId="77777777" w:rsidR="00773D30" w:rsidRPr="00500DFD" w:rsidRDefault="00773D30" w:rsidP="00773D30">
      <w:pPr>
        <w:spacing w:after="0"/>
        <w:jc w:val="center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831-394-3054</w:t>
      </w:r>
    </w:p>
    <w:p w14:paraId="41B29799" w14:textId="77777777" w:rsidR="00F96171" w:rsidRDefault="00F96171" w:rsidP="00F96171">
      <w:pPr>
        <w:spacing w:after="0"/>
        <w:jc w:val="center"/>
        <w:rPr>
          <w:rFonts w:ascii="Aptos Display" w:hAnsi="Aptos Display"/>
          <w:sz w:val="24"/>
          <w:szCs w:val="24"/>
        </w:rPr>
      </w:pPr>
    </w:p>
    <w:p w14:paraId="5DA4C30D" w14:textId="451B9028" w:rsidR="00F96171" w:rsidRDefault="00F96171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  <w:r w:rsidRPr="00773D30">
        <w:rPr>
          <w:rFonts w:ascii="Aptos Display" w:hAnsi="Aptos Display"/>
          <w:sz w:val="24"/>
          <w:szCs w:val="24"/>
        </w:rPr>
        <w:t>NOTICE IS HEREBY GIVEN</w:t>
      </w:r>
      <w:r>
        <w:rPr>
          <w:rFonts w:ascii="Aptos Display" w:hAnsi="Aptos Display"/>
          <w:sz w:val="24"/>
          <w:szCs w:val="24"/>
        </w:rPr>
        <w:t xml:space="preserve"> for </w:t>
      </w:r>
      <w:r w:rsidR="00773D30">
        <w:rPr>
          <w:rFonts w:ascii="Aptos Display" w:hAnsi="Aptos Display"/>
          <w:sz w:val="24"/>
          <w:szCs w:val="24"/>
        </w:rPr>
        <w:t xml:space="preserve">the </w:t>
      </w:r>
      <w:r>
        <w:rPr>
          <w:rFonts w:ascii="Aptos Display" w:hAnsi="Aptos Display"/>
          <w:sz w:val="24"/>
          <w:szCs w:val="24"/>
        </w:rPr>
        <w:t>General Municipal Election in the City of Sand City on Tuesday, November 5, 2024</w:t>
      </w:r>
      <w:r w:rsidR="00773D30">
        <w:rPr>
          <w:rFonts w:ascii="Aptos Display" w:hAnsi="Aptos Display"/>
          <w:sz w:val="24"/>
          <w:szCs w:val="24"/>
        </w:rPr>
        <w:t>,</w:t>
      </w:r>
      <w:r>
        <w:rPr>
          <w:rFonts w:ascii="Aptos Display" w:hAnsi="Aptos Display"/>
          <w:sz w:val="24"/>
          <w:szCs w:val="24"/>
        </w:rPr>
        <w:t xml:space="preserve"> for the following Officers:</w:t>
      </w:r>
    </w:p>
    <w:p w14:paraId="59B1BB87" w14:textId="77777777" w:rsidR="00F96171" w:rsidRDefault="00F96171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64C92ED8" w14:textId="0E9C0FBD" w:rsidR="00F96171" w:rsidRPr="003F1B26" w:rsidRDefault="00F96171" w:rsidP="00F96171">
      <w:pPr>
        <w:pStyle w:val="ListParagraph"/>
        <w:numPr>
          <w:ilvl w:val="0"/>
          <w:numId w:val="2"/>
        </w:numPr>
        <w:spacing w:after="0"/>
        <w:jc w:val="both"/>
        <w:rPr>
          <w:rFonts w:ascii="Aptos Display" w:hAnsi="Aptos Display"/>
          <w:b/>
          <w:bCs/>
          <w:sz w:val="24"/>
          <w:szCs w:val="24"/>
        </w:rPr>
      </w:pPr>
      <w:r w:rsidRPr="003F1B26">
        <w:rPr>
          <w:rFonts w:ascii="Aptos Display" w:hAnsi="Aptos Display"/>
          <w:b/>
          <w:bCs/>
          <w:sz w:val="24"/>
          <w:szCs w:val="24"/>
        </w:rPr>
        <w:t>One (1) Mayor – two-year term</w:t>
      </w:r>
      <w:r w:rsidRPr="003F1B26">
        <w:rPr>
          <w:rFonts w:ascii="Aptos Display" w:hAnsi="Aptos Display"/>
          <w:b/>
          <w:bCs/>
          <w:sz w:val="24"/>
          <w:szCs w:val="24"/>
        </w:rPr>
        <w:tab/>
      </w:r>
    </w:p>
    <w:p w14:paraId="07418CBA" w14:textId="3D9B0B29" w:rsidR="00F96171" w:rsidRPr="003F1B26" w:rsidRDefault="00F96171" w:rsidP="00F96171">
      <w:pPr>
        <w:pStyle w:val="ListParagraph"/>
        <w:numPr>
          <w:ilvl w:val="0"/>
          <w:numId w:val="2"/>
        </w:numPr>
        <w:spacing w:after="0"/>
        <w:jc w:val="both"/>
        <w:rPr>
          <w:rFonts w:ascii="Aptos Display" w:hAnsi="Aptos Display"/>
          <w:b/>
          <w:bCs/>
          <w:sz w:val="24"/>
          <w:szCs w:val="24"/>
        </w:rPr>
      </w:pPr>
      <w:r w:rsidRPr="003F1B26">
        <w:rPr>
          <w:rFonts w:ascii="Aptos Display" w:hAnsi="Aptos Display"/>
          <w:b/>
          <w:bCs/>
          <w:sz w:val="24"/>
          <w:szCs w:val="24"/>
        </w:rPr>
        <w:t>Two (2) Councilmembers – four-year term</w:t>
      </w:r>
      <w:r w:rsidR="003F1B26">
        <w:rPr>
          <w:rFonts w:ascii="Aptos Display" w:hAnsi="Aptos Display"/>
          <w:b/>
          <w:bCs/>
          <w:sz w:val="24"/>
          <w:szCs w:val="24"/>
        </w:rPr>
        <w:t>s</w:t>
      </w:r>
    </w:p>
    <w:p w14:paraId="3AFA4695" w14:textId="76734EF4" w:rsidR="00F96171" w:rsidRDefault="00F96171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2C0B6E70" w14:textId="62BDFFB9" w:rsidR="00F96171" w:rsidRDefault="00F96171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The Nomination Period for these offices opens on Monday, July 15, 2024, and closes on Friday, August 9, 2024.</w:t>
      </w:r>
    </w:p>
    <w:p w14:paraId="10190D7A" w14:textId="77777777" w:rsidR="00F96171" w:rsidRDefault="00F96171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65C472D4" w14:textId="15341651" w:rsidR="00F96171" w:rsidRDefault="00F96171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If nomination papers for an incumbent officer of the City are not filed by 5:00 PM on Friday, August 9, 2024 (the 88</w:t>
      </w:r>
      <w:r w:rsidRPr="00F96171">
        <w:rPr>
          <w:rFonts w:ascii="Aptos Display" w:hAnsi="Aptos Display"/>
          <w:sz w:val="24"/>
          <w:szCs w:val="24"/>
          <w:vertAlign w:val="superscript"/>
        </w:rPr>
        <w:t>th</w:t>
      </w:r>
      <w:r>
        <w:rPr>
          <w:rFonts w:ascii="Aptos Display" w:hAnsi="Aptos Display"/>
          <w:sz w:val="24"/>
          <w:szCs w:val="24"/>
        </w:rPr>
        <w:t xml:space="preserve"> day before the Election), the voters shall have until the 83</w:t>
      </w:r>
      <w:r w:rsidRPr="00F96171">
        <w:rPr>
          <w:rFonts w:ascii="Aptos Display" w:hAnsi="Aptos Display"/>
          <w:sz w:val="24"/>
          <w:szCs w:val="24"/>
          <w:vertAlign w:val="superscript"/>
        </w:rPr>
        <w:t>rd</w:t>
      </w:r>
      <w:r>
        <w:rPr>
          <w:rFonts w:ascii="Aptos Display" w:hAnsi="Aptos Display"/>
          <w:sz w:val="24"/>
          <w:szCs w:val="24"/>
        </w:rPr>
        <w:t xml:space="preserve"> day before the Election, Wednesday, August 14, 2024</w:t>
      </w:r>
      <w:r w:rsidR="000D27F5">
        <w:rPr>
          <w:rFonts w:ascii="Aptos Display" w:hAnsi="Aptos Display"/>
          <w:sz w:val="24"/>
          <w:szCs w:val="24"/>
        </w:rPr>
        <w:t>,</w:t>
      </w:r>
      <w:r>
        <w:rPr>
          <w:rFonts w:ascii="Aptos Display" w:hAnsi="Aptos Display"/>
          <w:sz w:val="24"/>
          <w:szCs w:val="24"/>
        </w:rPr>
        <w:t xml:space="preserve"> to nominate candidates for that incumbent’s </w:t>
      </w:r>
      <w:r w:rsidR="00591EC7">
        <w:rPr>
          <w:rFonts w:ascii="Aptos Display" w:hAnsi="Aptos Display"/>
          <w:sz w:val="24"/>
          <w:szCs w:val="24"/>
        </w:rPr>
        <w:t>elective</w:t>
      </w:r>
      <w:r>
        <w:rPr>
          <w:rFonts w:ascii="Aptos Display" w:hAnsi="Aptos Display"/>
          <w:sz w:val="24"/>
          <w:szCs w:val="24"/>
        </w:rPr>
        <w:t xml:space="preserve"> office.</w:t>
      </w:r>
    </w:p>
    <w:p w14:paraId="32FD58B1" w14:textId="77777777" w:rsidR="00F96171" w:rsidRDefault="00F96171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07B69A77" w14:textId="702C504F" w:rsidR="00F96171" w:rsidRDefault="00F96171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If no one or only one person is n</w:t>
      </w:r>
      <w:r w:rsidR="00591EC7">
        <w:rPr>
          <w:rFonts w:ascii="Aptos Display" w:hAnsi="Aptos Display"/>
          <w:sz w:val="24"/>
          <w:szCs w:val="24"/>
        </w:rPr>
        <w:t xml:space="preserve">ominated for an elective office, </w:t>
      </w:r>
      <w:r w:rsidR="00CD7E9F">
        <w:rPr>
          <w:rFonts w:ascii="Aptos Display" w:hAnsi="Aptos Display"/>
          <w:sz w:val="24"/>
          <w:szCs w:val="24"/>
        </w:rPr>
        <w:t xml:space="preserve">an </w:t>
      </w:r>
      <w:r w:rsidR="00591EC7">
        <w:rPr>
          <w:rFonts w:ascii="Aptos Display" w:hAnsi="Aptos Display"/>
          <w:sz w:val="24"/>
          <w:szCs w:val="24"/>
        </w:rPr>
        <w:t>appointment to the elective office may be made as prescribed by §10229, Elections Code of the State of California.</w:t>
      </w:r>
    </w:p>
    <w:p w14:paraId="4B2B4329" w14:textId="77777777" w:rsidR="003F1B26" w:rsidRDefault="003F1B26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71BC5592" w14:textId="77777777" w:rsidR="0021045A" w:rsidRDefault="003F1B26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Nomination papers may be obtained from the City Clerk’s Office during the hours of 8:30 AM - 12:00 PM and 1:00 - 4:00 PM, </w:t>
      </w:r>
      <w:r w:rsidR="00773D30">
        <w:rPr>
          <w:rFonts w:ascii="Aptos Display" w:hAnsi="Aptos Display"/>
          <w:b/>
          <w:bCs/>
          <w:sz w:val="24"/>
          <w:szCs w:val="24"/>
        </w:rPr>
        <w:t>by appointment only.</w:t>
      </w:r>
      <w:r w:rsidR="00500DFD">
        <w:rPr>
          <w:rFonts w:ascii="Aptos Display" w:hAnsi="Aptos Display"/>
          <w:b/>
          <w:bCs/>
          <w:sz w:val="24"/>
          <w:szCs w:val="24"/>
        </w:rPr>
        <w:t xml:space="preserve">  </w:t>
      </w:r>
    </w:p>
    <w:p w14:paraId="643DF37F" w14:textId="77777777" w:rsidR="0021045A" w:rsidRDefault="0021045A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71CA12E0" w14:textId="77777777" w:rsidR="0021045A" w:rsidRDefault="0021045A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56021711" w14:textId="77777777" w:rsidR="0021045A" w:rsidRDefault="0021045A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3B3A0524" w14:textId="7043041F" w:rsidR="00773D30" w:rsidRDefault="00773D30" w:rsidP="00F96171">
      <w:pPr>
        <w:spacing w:after="0"/>
        <w:jc w:val="both"/>
        <w:rPr>
          <w:rFonts w:ascii="Aptos Display" w:hAnsi="Aptos Display"/>
          <w:sz w:val="24"/>
          <w:szCs w:val="24"/>
        </w:rPr>
      </w:pPr>
      <w:r w:rsidRPr="00773D30">
        <w:rPr>
          <w:rFonts w:ascii="Aptos Display" w:hAnsi="Aptos Display"/>
          <w:sz w:val="24"/>
          <w:szCs w:val="24"/>
        </w:rPr>
        <w:t>Kerry Lindstrom</w:t>
      </w:r>
    </w:p>
    <w:p w14:paraId="7C17D394" w14:textId="6742123D" w:rsidR="00735E3F" w:rsidRPr="00B15E50" w:rsidRDefault="00773D30" w:rsidP="00B15E50">
      <w:pPr>
        <w:spacing w:after="0"/>
        <w:jc w:val="both"/>
        <w:rPr>
          <w:rFonts w:ascii="Aptos Display" w:hAnsi="Aptos Display"/>
          <w:sz w:val="24"/>
          <w:szCs w:val="24"/>
        </w:rPr>
      </w:pPr>
      <w:r w:rsidRPr="00773D30">
        <w:rPr>
          <w:rFonts w:ascii="Aptos Display" w:hAnsi="Aptos Display"/>
          <w:sz w:val="24"/>
          <w:szCs w:val="24"/>
        </w:rPr>
        <w:t>City Clerk</w:t>
      </w:r>
    </w:p>
    <w:p w14:paraId="2176879A" w14:textId="25050B59" w:rsidR="00735E3F" w:rsidRDefault="00773D30" w:rsidP="00735E3F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3561EB" wp14:editId="0D2D17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97255" cy="1005840"/>
            <wp:effectExtent l="0" t="0" r="0" b="3810"/>
            <wp:wrapSquare wrapText="bothSides"/>
            <wp:docPr id="1" name="Picture 1" descr="A logo of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ea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5E3F" w:rsidSect="00364882">
      <w:pgSz w:w="12240" w:h="15840"/>
      <w:pgMar w:top="1440" w:right="1440" w:bottom="1440" w:left="1440" w:header="720" w:footer="720" w:gutter="0"/>
      <w:pgBorders w:offsetFrom="page">
        <w:top w:val="thinThickSmallGap" w:sz="24" w:space="24" w:color="8EAADB" w:themeColor="accent1" w:themeTint="99"/>
        <w:left w:val="thinThickSmallGap" w:sz="24" w:space="24" w:color="8EAADB" w:themeColor="accent1" w:themeTint="99"/>
        <w:bottom w:val="thinThickSmallGap" w:sz="24" w:space="24" w:color="8EAADB" w:themeColor="accent1" w:themeTint="99"/>
        <w:right w:val="thinThickSmallGap" w:sz="24" w:space="24" w:color="8EAADB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13999"/>
    <w:multiLevelType w:val="hybridMultilevel"/>
    <w:tmpl w:val="B7A49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5F2DB3"/>
    <w:multiLevelType w:val="hybridMultilevel"/>
    <w:tmpl w:val="E524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6015">
    <w:abstractNumId w:val="0"/>
  </w:num>
  <w:num w:numId="2" w16cid:durableId="176973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3F"/>
    <w:rsid w:val="000D27F5"/>
    <w:rsid w:val="0021045A"/>
    <w:rsid w:val="00364882"/>
    <w:rsid w:val="003F1B26"/>
    <w:rsid w:val="004D155B"/>
    <w:rsid w:val="00500DFD"/>
    <w:rsid w:val="005169A0"/>
    <w:rsid w:val="00591EC7"/>
    <w:rsid w:val="005949A2"/>
    <w:rsid w:val="0069721D"/>
    <w:rsid w:val="00735E3F"/>
    <w:rsid w:val="00770F62"/>
    <w:rsid w:val="00773D30"/>
    <w:rsid w:val="00B15E50"/>
    <w:rsid w:val="00CD7E9F"/>
    <w:rsid w:val="00F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F64FE"/>
  <w15:chartTrackingRefBased/>
  <w15:docId w15:val="{757D85BB-5CB1-4973-9CAD-DBBAF075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899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Lindstrom</dc:creator>
  <cp:keywords/>
  <dc:description/>
  <cp:lastModifiedBy>Kerry Lindstrom</cp:lastModifiedBy>
  <cp:revision>4</cp:revision>
  <cp:lastPrinted>2024-01-10T17:00:00Z</cp:lastPrinted>
  <dcterms:created xsi:type="dcterms:W3CDTF">2024-05-25T19:46:00Z</dcterms:created>
  <dcterms:modified xsi:type="dcterms:W3CDTF">2024-06-10T22:16:00Z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7b8dde93-61ce-441d-b1ea-9c657aa0199d</vt:lpwstr>
  </property>
</Properties>
</file>